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CC" w:rsidRDefault="00DE12CC" w:rsidP="00DE12CC">
      <w:pPr>
        <w:pStyle w:val="Default"/>
      </w:pPr>
    </w:p>
    <w:p w:rsidR="00DE12CC" w:rsidRDefault="00DE12CC" w:rsidP="00DE12C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«MAUER </w:t>
      </w:r>
      <w:proofErr w:type="spellStart"/>
      <w:r>
        <w:rPr>
          <w:b/>
          <w:bCs/>
          <w:sz w:val="23"/>
          <w:szCs w:val="23"/>
        </w:rPr>
        <w:t>Code-Combi</w:t>
      </w:r>
      <w:proofErr w:type="spellEnd"/>
      <w:r>
        <w:rPr>
          <w:b/>
          <w:bCs/>
          <w:sz w:val="23"/>
          <w:szCs w:val="23"/>
        </w:rPr>
        <w:t xml:space="preserve"> K».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1.Открытие замка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Включите питание замка, нажав кнопку 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85140" cy="461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>Введите 6-значный цифровой код или буквенную комбинацию, состоящую из 6-ти знаков (</w:t>
      </w:r>
      <w:proofErr w:type="gramStart"/>
      <w:r>
        <w:rPr>
          <w:sz w:val="22"/>
          <w:szCs w:val="22"/>
        </w:rPr>
        <w:t>код</w:t>
      </w:r>
      <w:proofErr w:type="gramEnd"/>
      <w:r>
        <w:rPr>
          <w:sz w:val="22"/>
          <w:szCs w:val="22"/>
        </w:rPr>
        <w:t xml:space="preserve"> установленный на заводе изготовителе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92300" cy="325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</w:p>
    <w:p w:rsidR="00DE12CC" w:rsidRDefault="00DE12CC" w:rsidP="00DE12CC">
      <w:pPr>
        <w:pStyle w:val="Default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0E908569" wp14:editId="595AD17A">
            <wp:extent cx="2122805" cy="11214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рис. 1. Внешний вид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вводе комбинации каждое нажатие на кнопку клавиатуры подтверждается звуковым сигналом.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 xml:space="preserve">Поверните рукоятку двери сейфа в направлении хода часовой стрелки до упора, потяните за ручку на себя - сейф открыт, рукоятка находится в наклонном положении.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Ввод верного кода замок подтверждает включением зеленого светодиода. При затянувшейся дольше 20 секунд паузе замок автоматически отключается. В течение 4 секунд после ввода кодовой комбинации замок готов к открытию. Если в течение этого времени рукоятка не будет повернута, то замок останется закрытым.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2.Блокировка замка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вводе неверного кода замок подаст троекратный световой сигнал красным светодиодом. После третьей попытки ввода неверного кода, замок блокируется на 2 минуты, и </w:t>
      </w:r>
      <w:r>
        <w:rPr>
          <w:b/>
          <w:bCs/>
          <w:i/>
          <w:iCs/>
          <w:sz w:val="22"/>
          <w:szCs w:val="22"/>
        </w:rPr>
        <w:t xml:space="preserve">время блокировки будет увеличиваться при попытке вновь ввести неверный код (4, 8 и максимум 16 минут). </w:t>
      </w:r>
      <w:r>
        <w:rPr>
          <w:sz w:val="22"/>
          <w:szCs w:val="22"/>
        </w:rPr>
        <w:t>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всего времени блокировки замок будет подавать сигналы красным светодиодом после нажатия на кнопку 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85140" cy="461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3.Закрытие замка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Повернуть рукоятку двери сейфа в направлении против хода часовой стрелки в положение «закрыто», замок заблокирован (рукоятка находится в горизонтальном положении).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4.Электропитание/замена батареи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недостаточном заряде батареи, каждое включение замка </w:t>
      </w:r>
      <w:proofErr w:type="gramStart"/>
      <w:r>
        <w:rPr>
          <w:sz w:val="22"/>
          <w:szCs w:val="22"/>
        </w:rPr>
        <w:t>будет</w:t>
      </w:r>
      <w:proofErr w:type="gramEnd"/>
      <w:r>
        <w:rPr>
          <w:sz w:val="22"/>
          <w:szCs w:val="22"/>
        </w:rPr>
        <w:t xml:space="preserve"> сопровождается десятикратным миганием красного светодиода. В этом случае батарею необходимо заменить, для чего необходимо открыть сейф, снять крышку на внутренней стенке </w:t>
      </w:r>
    </w:p>
    <w:p w:rsidR="00DE12CC" w:rsidRDefault="00DE12CC" w:rsidP="00DE12CC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2"/>
          <w:szCs w:val="22"/>
          <w:lang w:eastAsia="ru-RU"/>
        </w:rPr>
        <w:drawing>
          <wp:inline distT="0" distB="0" distL="0" distR="0" wp14:anchorId="63151278" wp14:editId="3A7263B4">
            <wp:extent cx="1701800" cy="8743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20"/>
          <w:szCs w:val="20"/>
        </w:rPr>
        <w:t xml:space="preserve">рис. 2.)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или </w:t>
      </w:r>
      <w:r>
        <w:rPr>
          <w:sz w:val="22"/>
          <w:szCs w:val="22"/>
        </w:rPr>
        <w:t xml:space="preserve">на верхней части двери и установить новую батарею, соблюдая полярность. Для питания замка используется батарея </w:t>
      </w:r>
      <w:r>
        <w:rPr>
          <w:b/>
          <w:bCs/>
          <w:sz w:val="22"/>
          <w:szCs w:val="22"/>
        </w:rPr>
        <w:t xml:space="preserve">9V ALKALINE </w:t>
      </w:r>
      <w:r>
        <w:rPr>
          <w:sz w:val="22"/>
          <w:szCs w:val="22"/>
        </w:rPr>
        <w:t xml:space="preserve">типа </w:t>
      </w:r>
      <w:r>
        <w:rPr>
          <w:b/>
          <w:bCs/>
          <w:sz w:val="22"/>
          <w:szCs w:val="22"/>
        </w:rPr>
        <w:t>«Крона»</w:t>
      </w:r>
      <w:r>
        <w:rPr>
          <w:sz w:val="22"/>
          <w:szCs w:val="22"/>
        </w:rPr>
        <w:t xml:space="preserve">. </w:t>
      </w:r>
    </w:p>
    <w:p w:rsidR="00DE12CC" w:rsidRDefault="00DE12CC" w:rsidP="00DE12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рис. 2. Смена основной батареи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!!! При отключенной батарее код сохраняется в памяти замка.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Вы забыли заменить батарею и напряжения питания батареи недостаточно для срабатывания механизма открытия замка, новую батарею необходимо подключить с внешней стороны, соответствующий разъем находится на лицевой панели клавиатуры под пластиковой квадратной наклейкой с логотипом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946150" cy="246380"/>
            <wp:effectExtent l="0" t="0" r="635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. </w:t>
      </w:r>
    </w:p>
    <w:p w:rsidR="00DE12CC" w:rsidRDefault="00DE12CC" w:rsidP="00DE12CC">
      <w:pPr>
        <w:pStyle w:val="Default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162810" cy="14871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2C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(рис. 3.) </w:t>
      </w:r>
    </w:p>
    <w:p w:rsidR="00DE12CC" w:rsidRDefault="00DE12CC" w:rsidP="00DE12C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5. Смена кода пользователя </w:t>
      </w:r>
      <w:r>
        <w:rPr>
          <w:b/>
          <w:bCs/>
          <w:sz w:val="20"/>
          <w:szCs w:val="20"/>
        </w:rPr>
        <w:t xml:space="preserve">рис. 3. Подключение внешней батареи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Рекомендуем новую кодовую комбинацию записать на бумажный или электронный носитель и хранить отдельно от сейфа. </w:t>
      </w:r>
    </w:p>
    <w:p w:rsidR="00DE12CC" w:rsidRDefault="00DE12CC" w:rsidP="00DE12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3"/>
          <w:szCs w:val="23"/>
        </w:rPr>
        <w:t xml:space="preserve">- - - - - - - - - - - - - - - - - - - - - - - - - - - - - - - - - - - - - - - - - - - - - - - - - - - - - - - - - - - - - - - - - - - - - - - - - - </w:t>
      </w:r>
    </w:p>
    <w:p w:rsidR="00DE12CC" w:rsidRDefault="00DE12CC" w:rsidP="00DE12CC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ВНИМАНИЕ: </w:t>
      </w:r>
    </w:p>
    <w:p w:rsidR="00DE12CC" w:rsidRDefault="00DE12CC" w:rsidP="00DE12C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Проверку срабатывания нового кода осуществлять </w:t>
      </w:r>
    </w:p>
    <w:p w:rsidR="00DE12CC" w:rsidRDefault="00DE12CC" w:rsidP="00DE12C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 открытой двери сейфа </w:t>
      </w:r>
    </w:p>
    <w:p w:rsidR="00DE12CC" w:rsidRDefault="00DE12CC" w:rsidP="00DE12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3"/>
          <w:szCs w:val="23"/>
        </w:rPr>
        <w:t xml:space="preserve">- - - - - - - - - - - - - - - - - - - - - - - - - - - - - - - - - - - - - - - - - - - - - - - - - - - - - - - - - - - - - - - - - - - - - - - - - -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а) </w:t>
      </w:r>
      <w:r>
        <w:rPr>
          <w:sz w:val="22"/>
          <w:szCs w:val="22"/>
        </w:rPr>
        <w:t xml:space="preserve">Откройте замок ранее действовавшим кодом (смотри п. 1)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б) </w:t>
      </w:r>
      <w:r>
        <w:rPr>
          <w:sz w:val="22"/>
          <w:szCs w:val="22"/>
        </w:rPr>
        <w:t>Нажмите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85140" cy="4610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в) </w:t>
      </w:r>
      <w:r>
        <w:rPr>
          <w:sz w:val="22"/>
          <w:szCs w:val="22"/>
        </w:rPr>
        <w:t>Нажмите кнопку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2445E736" wp14:editId="28C3B56C">
            <wp:extent cx="485140" cy="4610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г) </w:t>
      </w:r>
      <w:r>
        <w:rPr>
          <w:sz w:val="22"/>
          <w:szCs w:val="22"/>
        </w:rPr>
        <w:t xml:space="preserve">Введите действующий заводской код 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92300" cy="3257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, либо ранее действовавший код пользователя (Если после ввода постоянно горит зеленый светодиод, то </w:t>
      </w:r>
      <w:r>
        <w:rPr>
          <w:b/>
          <w:bCs/>
          <w:sz w:val="22"/>
          <w:szCs w:val="22"/>
        </w:rPr>
        <w:t xml:space="preserve">операция </w:t>
      </w:r>
      <w:proofErr w:type="gramStart"/>
      <w:r>
        <w:rPr>
          <w:b/>
          <w:bCs/>
          <w:sz w:val="22"/>
          <w:szCs w:val="22"/>
        </w:rPr>
        <w:t>проведена</w:t>
      </w:r>
      <w:proofErr w:type="gramEnd"/>
      <w:r>
        <w:rPr>
          <w:b/>
          <w:bCs/>
          <w:sz w:val="22"/>
          <w:szCs w:val="22"/>
        </w:rPr>
        <w:t xml:space="preserve"> верно)</w:t>
      </w:r>
      <w:r>
        <w:rPr>
          <w:sz w:val="22"/>
          <w:szCs w:val="22"/>
        </w:rPr>
        <w:t xml:space="preserve">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д) </w:t>
      </w:r>
      <w:r>
        <w:rPr>
          <w:sz w:val="22"/>
          <w:szCs w:val="22"/>
        </w:rPr>
        <w:t xml:space="preserve">Введите новый код из 6 знаков X-X-X-X-X-X (Если после ввода постоянно горит зеленый светодиод и раздается двукратный звуковой сигнал, то </w:t>
      </w:r>
      <w:r>
        <w:rPr>
          <w:b/>
          <w:bCs/>
          <w:sz w:val="22"/>
          <w:szCs w:val="22"/>
        </w:rPr>
        <w:t xml:space="preserve">операция </w:t>
      </w:r>
      <w:proofErr w:type="gramStart"/>
      <w:r>
        <w:rPr>
          <w:b/>
          <w:bCs/>
          <w:sz w:val="22"/>
          <w:szCs w:val="22"/>
        </w:rPr>
        <w:t>проведена</w:t>
      </w:r>
      <w:proofErr w:type="gramEnd"/>
      <w:r>
        <w:rPr>
          <w:b/>
          <w:bCs/>
          <w:sz w:val="22"/>
          <w:szCs w:val="22"/>
        </w:rPr>
        <w:t xml:space="preserve"> верно</w:t>
      </w:r>
      <w:r>
        <w:rPr>
          <w:sz w:val="22"/>
          <w:szCs w:val="22"/>
        </w:rPr>
        <w:t xml:space="preserve">);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е) </w:t>
      </w:r>
      <w:r>
        <w:rPr>
          <w:sz w:val="22"/>
          <w:szCs w:val="22"/>
        </w:rPr>
        <w:t xml:space="preserve">Второй раз введите новый код X-X-X-X-X-X (Если после ввода замок подаст однократный световой сигнал зеленым светодиодом, то </w:t>
      </w:r>
      <w:r>
        <w:rPr>
          <w:b/>
          <w:bCs/>
          <w:sz w:val="22"/>
          <w:szCs w:val="22"/>
        </w:rPr>
        <w:t xml:space="preserve">операция </w:t>
      </w:r>
      <w:proofErr w:type="gramStart"/>
      <w:r>
        <w:rPr>
          <w:b/>
          <w:bCs/>
          <w:sz w:val="22"/>
          <w:szCs w:val="22"/>
        </w:rPr>
        <w:t>проделана</w:t>
      </w:r>
      <w:proofErr w:type="gramEnd"/>
      <w:r>
        <w:rPr>
          <w:b/>
          <w:bCs/>
          <w:sz w:val="22"/>
          <w:szCs w:val="22"/>
        </w:rPr>
        <w:t xml:space="preserve"> верно</w:t>
      </w:r>
      <w:r>
        <w:rPr>
          <w:sz w:val="22"/>
          <w:szCs w:val="22"/>
        </w:rPr>
        <w:t xml:space="preserve">); </w:t>
      </w:r>
    </w:p>
    <w:p w:rsidR="00DE12CC" w:rsidRDefault="00DE12CC" w:rsidP="00DE12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Если смена кода проделана не верно</w:t>
      </w:r>
      <w:r>
        <w:rPr>
          <w:sz w:val="22"/>
          <w:szCs w:val="22"/>
        </w:rPr>
        <w:t xml:space="preserve">, замок подаст трехкратный световой сигнал красным светодиодом. В силе остается старый код. Операцию п. 5 по смене кода требуется повторить. </w:t>
      </w:r>
      <w:bookmarkStart w:id="0" w:name="_GoBack"/>
      <w:bookmarkEnd w:id="0"/>
    </w:p>
    <w:sectPr w:rsidR="00DE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C"/>
    <w:rsid w:val="007E1BC6"/>
    <w:rsid w:val="00CA1F8E"/>
    <w:rsid w:val="00D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2015-03-09T22:06:00Z</dcterms:created>
  <dcterms:modified xsi:type="dcterms:W3CDTF">2015-03-09T22:16:00Z</dcterms:modified>
</cp:coreProperties>
</file>